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D3" w:rsidRPr="00A914D3" w:rsidRDefault="00A914D3" w:rsidP="00A914D3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4D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Аннотация к рабочей программе дисциплины «Русский язык»</w:t>
      </w:r>
      <w:r w:rsidRPr="00A914D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914D3" w:rsidRPr="00A914D3" w:rsidRDefault="00A914D3" w:rsidP="00A914D3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14D3" w:rsidRPr="00A914D3" w:rsidRDefault="00A914D3" w:rsidP="00A914D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Программа составлены в соответствии с требованиями Федерального государственного общеобразовательного стандарта начального общего образования, примерной программы по русскому языку и на основе авторской программы В.П. </w:t>
      </w:r>
      <w:proofErr w:type="spellStart"/>
      <w:r w:rsidRPr="00A914D3">
        <w:rPr>
          <w:rFonts w:ascii="Times New Roman" w:eastAsia="Calibri" w:hAnsi="Times New Roman" w:cs="Times New Roman"/>
          <w:sz w:val="28"/>
          <w:szCs w:val="28"/>
          <w:lang w:eastAsia="en-US"/>
        </w:rPr>
        <w:t>Канакиной</w:t>
      </w:r>
      <w:proofErr w:type="spellEnd"/>
      <w:r w:rsidRPr="00A914D3">
        <w:rPr>
          <w:rFonts w:ascii="Times New Roman" w:eastAsia="Calibri" w:hAnsi="Times New Roman" w:cs="Times New Roman"/>
          <w:sz w:val="28"/>
          <w:szCs w:val="28"/>
          <w:lang w:eastAsia="en-US"/>
        </w:rPr>
        <w:t>, В.Г. Горецкого и др. «Русский язык».</w:t>
      </w:r>
    </w:p>
    <w:p w:rsidR="00A914D3" w:rsidRPr="00A914D3" w:rsidRDefault="00A914D3" w:rsidP="00A914D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Цели программы. Познавательная цель предполагает ознакомление учащихся с основными положениями науки о языке и формирование на этой основе знаково-символического восприятия, логического мышления и воображения учащихся. </w:t>
      </w:r>
      <w:proofErr w:type="spellStart"/>
      <w:r w:rsidRPr="00A914D3">
        <w:rPr>
          <w:rFonts w:ascii="Times New Roman" w:eastAsia="Calibri" w:hAnsi="Times New Roman" w:cs="Times New Roman"/>
          <w:sz w:val="28"/>
          <w:szCs w:val="28"/>
          <w:lang w:eastAsia="en-US"/>
        </w:rPr>
        <w:t>Социокультурная</w:t>
      </w:r>
      <w:proofErr w:type="spellEnd"/>
      <w:r w:rsidRPr="00A91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цель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A914D3" w:rsidRPr="00A914D3" w:rsidRDefault="00A914D3" w:rsidP="00A914D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914D3"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достижения поставленных целей изучения русского языка необходимо решение следующих практических задач: развитие речи, мышления, воображения школьников, умения выбирать средства языка в соответствии с целями, задачами и условиями общения; освоение первоначальных знаний о лексике, фонетике, грамматике русского языка; 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  <w:proofErr w:type="gramEnd"/>
      <w:r w:rsidRPr="00A91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  Содержание программы. Фонетика и графика. </w:t>
      </w:r>
      <w:proofErr w:type="spellStart"/>
      <w:r w:rsidRPr="00A914D3">
        <w:rPr>
          <w:rFonts w:ascii="Times New Roman" w:eastAsia="Calibri" w:hAnsi="Times New Roman" w:cs="Times New Roman"/>
          <w:sz w:val="28"/>
          <w:szCs w:val="28"/>
          <w:lang w:eastAsia="en-US"/>
        </w:rPr>
        <w:t>Морфемика</w:t>
      </w:r>
      <w:proofErr w:type="spellEnd"/>
      <w:r w:rsidRPr="00A91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Лексика. Морфология (части речи). Синтаксис. Орфография и пунктуация. Развитие речи. </w:t>
      </w:r>
    </w:p>
    <w:p w:rsidR="00A914D3" w:rsidRPr="00A914D3" w:rsidRDefault="00A914D3" w:rsidP="00A914D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предмета в учебном плане. На изучение русского языка в начальной школе выделяется 675 часов. В первом классе – 165 часов (5 часов в неделю, 33 учебные недели); из них 115 часов (23 учебные недели) отводится урокам обучения письму в период обучения грамоте и 50 часов (10 учебных недель) – урокам русского языка. Во 2-4 классах на уроки русского языка отводится по 170 часов (5 часов в неделю, 34 учебные недели в каждом классе). Программа обеспечивает достижение выпускниками </w:t>
      </w:r>
      <w:proofErr w:type="gramStart"/>
      <w:r w:rsidRPr="00A914D3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начальной</w:t>
      </w:r>
      <w:proofErr w:type="gramEnd"/>
      <w:r w:rsidRPr="00A91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школы определённых личностных, </w:t>
      </w:r>
      <w:proofErr w:type="spellStart"/>
      <w:r w:rsidRPr="00A914D3">
        <w:rPr>
          <w:rFonts w:ascii="Times New Roman" w:eastAsia="Calibri" w:hAnsi="Times New Roman" w:cs="Times New Roman"/>
          <w:sz w:val="28"/>
          <w:szCs w:val="28"/>
          <w:lang w:eastAsia="en-US"/>
        </w:rPr>
        <w:t>метапредметных</w:t>
      </w:r>
      <w:proofErr w:type="spellEnd"/>
      <w:r w:rsidRPr="00A91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предметных результатов. </w:t>
      </w:r>
    </w:p>
    <w:p w:rsidR="00A914D3" w:rsidRPr="00A914D3" w:rsidRDefault="00A914D3" w:rsidP="00A914D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14D3" w:rsidRPr="00A914D3" w:rsidRDefault="00A914D3" w:rsidP="00A914D3">
      <w:pPr>
        <w:pStyle w:val="Default"/>
        <w:rPr>
          <w:sz w:val="28"/>
          <w:szCs w:val="28"/>
        </w:rPr>
      </w:pPr>
      <w:r w:rsidRPr="00A914D3">
        <w:rPr>
          <w:sz w:val="28"/>
          <w:szCs w:val="28"/>
        </w:rPr>
        <w:t xml:space="preserve">. </w:t>
      </w:r>
    </w:p>
    <w:sectPr w:rsidR="00A914D3" w:rsidRPr="00A9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914D3"/>
    <w:rsid w:val="00A9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14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2015-02-05T04:57:00Z</dcterms:created>
  <dcterms:modified xsi:type="dcterms:W3CDTF">2015-02-05T05:03:00Z</dcterms:modified>
</cp:coreProperties>
</file>