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F8" w:rsidRPr="00EE30F8" w:rsidRDefault="00EE30F8" w:rsidP="00EE30F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E30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Аннотация к рабочей программе дисциплины «Изобразительное искусство».</w:t>
      </w:r>
    </w:p>
    <w:p w:rsidR="00EE30F8" w:rsidRPr="00EE30F8" w:rsidRDefault="00EE30F8" w:rsidP="00EE30F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0F8" w:rsidRPr="00EE30F8" w:rsidRDefault="00EE30F8" w:rsidP="00EE30F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Б.М. </w:t>
      </w:r>
      <w:proofErr w:type="spell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Неменского</w:t>
      </w:r>
      <w:proofErr w:type="spell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Учебники Л. А. </w:t>
      </w:r>
      <w:proofErr w:type="spell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Неменская</w:t>
      </w:r>
      <w:proofErr w:type="spell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Изобразительное искусство. Ты изображаешь, украшаешь и строишь. 1 класс; Е. И. </w:t>
      </w:r>
      <w:proofErr w:type="spell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Коротеева</w:t>
      </w:r>
      <w:proofErr w:type="spell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Изобразительное искусство. Искусство и ты. 2 класс; Изобразительное искусство. Искусство вокруг нас. 3 класс; Л. А. </w:t>
      </w:r>
      <w:proofErr w:type="spell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Неменская</w:t>
      </w:r>
      <w:proofErr w:type="spell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Изобразительное искусство. Каждый народ – художник. 4 класс. Пособия для учащихся Изобразительное искусство. Твоя мастерская. Рабочая тетрадь. 2 класс; Изобразительное искусство. Твоя мастерская. Рабочая тетрадь. 3 класс; Л.А. </w:t>
      </w:r>
      <w:proofErr w:type="spell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Неменская</w:t>
      </w:r>
      <w:proofErr w:type="spell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. Изобразительное искусство. Твоя мастерская. Рабочая тетрадь. 4 класс. Пособие для учителей Изобразительное искусство. Методическое пособие. 1-4 классы.</w:t>
      </w:r>
    </w:p>
    <w:p w:rsidR="00EE30F8" w:rsidRPr="00EE30F8" w:rsidRDefault="00EE30F8" w:rsidP="00EE30F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 программы – формирование художественной культуры учащихся как неотъемлемой части культуры духовной, т.е. культуры </w:t>
      </w:r>
      <w:proofErr w:type="spell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мироотношений</w:t>
      </w:r>
      <w:proofErr w:type="spell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прекрасное</w:t>
      </w:r>
      <w:proofErr w:type="gram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безобразное в жизни и искусстве, т.е. зоркости души ребенка. </w:t>
      </w:r>
    </w:p>
    <w:p w:rsidR="00EE30F8" w:rsidRPr="00EE30F8" w:rsidRDefault="00EE30F8" w:rsidP="00EE30F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Место курса «Изобразительное искусство» в учебном плане</w:t>
      </w:r>
      <w:proofErr w:type="gramStart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proofErr w:type="gramEnd"/>
      <w:r w:rsidRPr="00EE30F8">
        <w:rPr>
          <w:rFonts w:ascii="Times New Roman" w:eastAsia="Calibri" w:hAnsi="Times New Roman" w:cs="Times New Roman"/>
          <w:sz w:val="28"/>
          <w:szCs w:val="28"/>
          <w:lang w:eastAsia="en-US"/>
        </w:rPr>
        <w:t>а изучение предмета отводится 1 ч в неделю, всего на курс – 135 ч. Предмет изучается: в 1 классе 33 ч в год, во 2-4 классах – 34 ч в год (при 1 ч в неделю).</w:t>
      </w:r>
    </w:p>
    <w:p w:rsidR="007A4977" w:rsidRPr="00EE30F8" w:rsidRDefault="007A4977" w:rsidP="00EE30F8"/>
    <w:sectPr w:rsidR="007A4977" w:rsidRPr="00EE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30F8"/>
    <w:rsid w:val="007A4977"/>
    <w:rsid w:val="00EE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2015-02-05T06:11:00Z</dcterms:created>
  <dcterms:modified xsi:type="dcterms:W3CDTF">2015-02-05T06:12:00Z</dcterms:modified>
</cp:coreProperties>
</file>